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AE" w:rsidRPr="001C54AE" w:rsidRDefault="001C54AE" w:rsidP="001C54AE">
      <w:pPr>
        <w:rPr>
          <w:sz w:val="32"/>
        </w:rPr>
      </w:pPr>
      <w:r w:rsidRPr="001C54AE">
        <w:rPr>
          <w:sz w:val="32"/>
        </w:rPr>
        <w:t>Wis. Stat. § 36.09 (4) states:</w:t>
      </w:r>
    </w:p>
    <w:p w:rsidR="001C54AE" w:rsidRPr="001C54AE" w:rsidRDefault="001C54AE" w:rsidP="001C54AE">
      <w:pPr>
        <w:rPr>
          <w:sz w:val="32"/>
        </w:rPr>
      </w:pPr>
    </w:p>
    <w:p w:rsidR="00705611" w:rsidRPr="001C54AE" w:rsidRDefault="001C54AE" w:rsidP="001C54AE">
      <w:pPr>
        <w:rPr>
          <w:sz w:val="32"/>
        </w:rPr>
      </w:pPr>
      <w:proofErr w:type="gramStart"/>
      <w:r w:rsidRPr="001C54AE">
        <w:rPr>
          <w:sz w:val="32"/>
        </w:rPr>
        <w:t>FACULTY.</w:t>
      </w:r>
      <w:proofErr w:type="gramEnd"/>
      <w:r w:rsidRPr="001C54AE">
        <w:rPr>
          <w:sz w:val="32"/>
        </w:rPr>
        <w:t xml:space="preserve"> The faculty of each institution, subject to the responsibilities and powers of the board, the president and the chancellor of such institution, shall be vested with responsibility for the immediate governance of such institution and shall actively participate in institutional policy development. As such, the faculty shall have the primary responsibility for academic and educational activities and faculty personnel matters. The faculty of each institution shall have the right to determine their own faculty organizational structure and to select representatives to participate in institutional governance.</w:t>
      </w:r>
    </w:p>
    <w:sectPr w:rsidR="00705611" w:rsidRPr="001C54AE" w:rsidSect="0070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1C54AE"/>
    <w:rsid w:val="001C54AE"/>
    <w:rsid w:val="00297734"/>
    <w:rsid w:val="005B02BF"/>
    <w:rsid w:val="00705611"/>
    <w:rsid w:val="00E53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554</Characters>
  <Application>Microsoft Office Word</Application>
  <DocSecurity>0</DocSecurity>
  <Lines>4</Lines>
  <Paragraphs>1</Paragraphs>
  <ScaleCrop>false</ScaleCrop>
  <Company>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Burton</dc:creator>
  <cp:keywords/>
  <dc:description/>
  <cp:lastModifiedBy>Roger Burton</cp:lastModifiedBy>
  <cp:revision>1</cp:revision>
  <dcterms:created xsi:type="dcterms:W3CDTF">2013-12-01T02:13:00Z</dcterms:created>
  <dcterms:modified xsi:type="dcterms:W3CDTF">2013-12-01T02:14:00Z</dcterms:modified>
</cp:coreProperties>
</file>